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DC3766">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rPr>
          <w:rFonts w:hint="eastAsia" w:ascii="仿宋" w:hAnsi="仿宋" w:eastAsia="仿宋"/>
          <w:b/>
          <w:bCs/>
          <w:sz w:val="32"/>
          <w:szCs w:val="28"/>
          <w:u w:val="none"/>
          <w:lang w:val="en-US" w:eastAsia="zh-CN"/>
        </w:rPr>
      </w:pPr>
      <w:r>
        <w:rPr>
          <w:rFonts w:hint="eastAsia" w:ascii="仿宋" w:hAnsi="仿宋" w:eastAsia="仿宋"/>
          <w:b/>
          <w:bCs/>
          <w:sz w:val="32"/>
          <w:szCs w:val="28"/>
          <w:u w:val="none"/>
          <w:lang w:val="en-US" w:eastAsia="zh-CN"/>
        </w:rPr>
        <w:t>《商业思维与财务技能》微专业招生简章</w:t>
      </w:r>
    </w:p>
    <w:p w14:paraId="3E7B91A8">
      <w:pPr>
        <w:ind w:firstLine="420" w:firstLineChars="0"/>
        <w:jc w:val="left"/>
        <w:rPr>
          <w:rFonts w:hint="default" w:ascii="仿宋" w:hAnsi="仿宋" w:eastAsia="仿宋"/>
          <w:b/>
          <w:bCs/>
          <w:sz w:val="28"/>
          <w:u w:val="none"/>
          <w:lang w:val="en-US" w:eastAsia="zh-CN"/>
        </w:rPr>
      </w:pPr>
      <w:r>
        <w:rPr>
          <w:rFonts w:hint="default" w:ascii="仿宋" w:hAnsi="仿宋" w:eastAsia="仿宋"/>
          <w:b/>
          <w:bCs/>
          <w:sz w:val="28"/>
          <w:u w:val="none"/>
          <w:lang w:val="en-US" w:eastAsia="zh-CN"/>
        </w:rPr>
        <w:t>一、专业简介</w:t>
      </w:r>
    </w:p>
    <w:p w14:paraId="1DEED2F4">
      <w:pPr>
        <w:ind w:firstLine="420" w:firstLineChars="0"/>
        <w:jc w:val="left"/>
        <w:rPr>
          <w:rFonts w:hint="default" w:ascii="仿宋" w:hAnsi="仿宋" w:eastAsia="仿宋"/>
          <w:sz w:val="28"/>
          <w:u w:val="none"/>
          <w:lang w:val="en-US" w:eastAsia="zh-CN"/>
        </w:rPr>
      </w:pPr>
      <w:r>
        <w:rPr>
          <w:rFonts w:hint="default" w:ascii="仿宋" w:hAnsi="仿宋" w:eastAsia="仿宋"/>
          <w:sz w:val="28"/>
          <w:u w:val="none"/>
          <w:lang w:val="en-US" w:eastAsia="zh-CN"/>
        </w:rPr>
        <w:t>《商业思维与财务技能》微专业依托于</w:t>
      </w:r>
      <w:r>
        <w:rPr>
          <w:rFonts w:hint="eastAsia" w:ascii="仿宋" w:hAnsi="仿宋" w:eastAsia="仿宋"/>
          <w:sz w:val="28"/>
          <w:u w:val="none"/>
          <w:lang w:val="en-US" w:eastAsia="zh-CN"/>
        </w:rPr>
        <w:t>商学院</w:t>
      </w:r>
      <w:r>
        <w:rPr>
          <w:rFonts w:hint="default" w:ascii="仿宋" w:hAnsi="仿宋" w:eastAsia="仿宋"/>
          <w:sz w:val="28"/>
          <w:u w:val="none"/>
          <w:lang w:val="en-US" w:eastAsia="zh-CN"/>
        </w:rPr>
        <w:t>教师团队，结合校内大学生考取“初级会计证”及参与创新创业大赛的实际需求，旨在培养具备扎实会计基础、卓越财务分析能力及敏锐商业思维的复合型人才。通过系统的课程设置，学生将全面掌握初级会计师考试内容，同时提升在商业模式分析、战略规划、财务预测与盈利能力分析等方面的实践技能，增强其在创新创业及财务管理领域的竞争力。</w:t>
      </w:r>
    </w:p>
    <w:p w14:paraId="3F7D8865">
      <w:pPr>
        <w:ind w:firstLine="420" w:firstLineChars="0"/>
        <w:jc w:val="left"/>
        <w:rPr>
          <w:rFonts w:hint="default" w:ascii="仿宋" w:hAnsi="仿宋" w:eastAsia="仿宋"/>
          <w:b/>
          <w:bCs/>
          <w:sz w:val="28"/>
          <w:u w:val="none"/>
          <w:lang w:val="en-US" w:eastAsia="zh-CN"/>
        </w:rPr>
      </w:pPr>
      <w:r>
        <w:rPr>
          <w:rFonts w:hint="default" w:ascii="仿宋" w:hAnsi="仿宋" w:eastAsia="仿宋"/>
          <w:b/>
          <w:bCs/>
          <w:sz w:val="28"/>
          <w:u w:val="none"/>
          <w:lang w:val="en-US" w:eastAsia="zh-CN"/>
        </w:rPr>
        <w:t>二、培养目标</w:t>
      </w:r>
    </w:p>
    <w:p w14:paraId="0CB63332">
      <w:pPr>
        <w:ind w:firstLine="420" w:firstLineChars="0"/>
        <w:jc w:val="left"/>
        <w:rPr>
          <w:rFonts w:hint="default" w:ascii="仿宋" w:hAnsi="仿宋" w:eastAsia="仿宋"/>
          <w:sz w:val="28"/>
          <w:u w:val="none"/>
          <w:lang w:val="en-US" w:eastAsia="zh-CN"/>
        </w:rPr>
      </w:pPr>
      <w:r>
        <w:rPr>
          <w:rFonts w:hint="default" w:ascii="仿宋" w:hAnsi="仿宋" w:eastAsia="仿宋"/>
          <w:sz w:val="28"/>
          <w:u w:val="none"/>
          <w:lang w:val="en-US" w:eastAsia="zh-CN"/>
        </w:rPr>
        <w:t>目标1（专业能力）：掌握初级会计师所需的会计基础知识与实务操作技能，顺利通过初级会计证考试，具备从事会计及财务相关工作的专业能力。</w:t>
      </w:r>
    </w:p>
    <w:p w14:paraId="4630B006">
      <w:pPr>
        <w:ind w:firstLine="420" w:firstLineChars="0"/>
        <w:jc w:val="left"/>
        <w:rPr>
          <w:rFonts w:hint="default" w:ascii="仿宋" w:hAnsi="仿宋" w:eastAsia="仿宋"/>
          <w:sz w:val="28"/>
          <w:u w:val="none"/>
          <w:lang w:val="en-US" w:eastAsia="zh-CN"/>
        </w:rPr>
      </w:pPr>
      <w:r>
        <w:rPr>
          <w:rFonts w:hint="default" w:ascii="仿宋" w:hAnsi="仿宋" w:eastAsia="仿宋"/>
          <w:sz w:val="28"/>
          <w:u w:val="none"/>
          <w:lang w:val="en-US" w:eastAsia="zh-CN"/>
        </w:rPr>
        <w:t>目标2（财务分析）：具备深入的财务分析与预测能力，能够进行企业财务状况评估、盈利能力分析及财务风险控制，为商业决策提供有力支持。</w:t>
      </w:r>
    </w:p>
    <w:p w14:paraId="420D66FC">
      <w:pPr>
        <w:ind w:firstLine="420" w:firstLineChars="0"/>
        <w:jc w:val="left"/>
        <w:rPr>
          <w:rFonts w:hint="default" w:ascii="仿宋" w:hAnsi="仿宋" w:eastAsia="仿宋"/>
          <w:sz w:val="28"/>
          <w:u w:val="none"/>
          <w:lang w:val="en-US" w:eastAsia="zh-CN"/>
        </w:rPr>
      </w:pPr>
      <w:r>
        <w:rPr>
          <w:rFonts w:hint="default" w:ascii="仿宋" w:hAnsi="仿宋" w:eastAsia="仿宋"/>
          <w:sz w:val="28"/>
          <w:u w:val="none"/>
          <w:lang w:val="en-US" w:eastAsia="zh-CN"/>
        </w:rPr>
        <w:t>目标3（商业思维）：培养敏锐的商业思维与战略规划能力，能够进行商业模式分析与创新，助力学生在创业竞赛中制定科学合理的商业策略。</w:t>
      </w:r>
    </w:p>
    <w:p w14:paraId="4AD5F530">
      <w:pPr>
        <w:ind w:firstLine="420" w:firstLineChars="0"/>
        <w:jc w:val="left"/>
        <w:rPr>
          <w:rFonts w:hint="default" w:ascii="仿宋" w:hAnsi="仿宋" w:eastAsia="仿宋"/>
          <w:sz w:val="28"/>
          <w:u w:val="none"/>
          <w:lang w:val="en-US" w:eastAsia="zh-CN"/>
        </w:rPr>
      </w:pPr>
      <w:r>
        <w:rPr>
          <w:rFonts w:hint="default" w:ascii="仿宋" w:hAnsi="仿宋" w:eastAsia="仿宋"/>
          <w:sz w:val="28"/>
          <w:u w:val="none"/>
          <w:lang w:val="en-US" w:eastAsia="zh-CN"/>
        </w:rPr>
        <w:t>目标4（职业素养）：树立良好的职业道德与责任感，遵守会计职业规范与相关法律法规，具备团队合作精神与沟通协调能力，适应多元化的职业环境。</w:t>
      </w:r>
    </w:p>
    <w:p w14:paraId="2A0BEBD1">
      <w:pPr>
        <w:ind w:firstLine="420" w:firstLineChars="0"/>
        <w:jc w:val="left"/>
        <w:rPr>
          <w:rFonts w:hint="default" w:ascii="仿宋" w:hAnsi="仿宋" w:eastAsia="仿宋"/>
          <w:b/>
          <w:bCs/>
          <w:sz w:val="28"/>
          <w:u w:val="none"/>
          <w:lang w:val="en-US" w:eastAsia="zh-CN"/>
        </w:rPr>
      </w:pPr>
      <w:r>
        <w:rPr>
          <w:rFonts w:hint="default" w:ascii="仿宋" w:hAnsi="仿宋" w:eastAsia="仿宋"/>
          <w:b/>
          <w:bCs/>
          <w:sz w:val="28"/>
          <w:u w:val="none"/>
          <w:lang w:val="en-US" w:eastAsia="zh-CN"/>
        </w:rPr>
        <w:t>三、专业特色</w:t>
      </w:r>
    </w:p>
    <w:p w14:paraId="5462343C">
      <w:pPr>
        <w:ind w:firstLine="420" w:firstLineChars="0"/>
        <w:jc w:val="left"/>
        <w:rPr>
          <w:rFonts w:hint="default" w:ascii="仿宋" w:hAnsi="仿宋" w:eastAsia="仿宋"/>
          <w:sz w:val="28"/>
          <w:u w:val="none"/>
          <w:lang w:val="en-US" w:eastAsia="zh-CN"/>
        </w:rPr>
      </w:pPr>
      <w:r>
        <w:rPr>
          <w:rFonts w:hint="default" w:ascii="仿宋" w:hAnsi="仿宋" w:eastAsia="仿宋"/>
          <w:sz w:val="28"/>
          <w:u w:val="none"/>
          <w:lang w:val="en-US" w:eastAsia="zh-CN"/>
        </w:rPr>
        <w:t>商业思维与财务技能微专业的设立，充分体现了</w:t>
      </w:r>
      <w:r>
        <w:rPr>
          <w:rFonts w:hint="eastAsia" w:ascii="仿宋" w:hAnsi="仿宋" w:eastAsia="仿宋"/>
          <w:sz w:val="28"/>
          <w:u w:val="none"/>
          <w:lang w:val="en-US" w:eastAsia="zh-CN"/>
        </w:rPr>
        <w:t>商学院</w:t>
      </w:r>
      <w:r>
        <w:rPr>
          <w:rFonts w:hint="default" w:ascii="仿宋" w:hAnsi="仿宋" w:eastAsia="仿宋"/>
          <w:sz w:val="28"/>
          <w:u w:val="none"/>
          <w:lang w:val="en-US" w:eastAsia="zh-CN"/>
        </w:rPr>
        <w:t>顺应时代发展、服务学生职业发展的战略眼光。当前，随着经济全球化和信息化的深入推进，企业对具备综合商业分析能力和扎实财务管理技能的人才需求日益增长。同时，创新创业已成为高校学生就业的重要方向，具备商业模式分析、战略规划及财务预测能力的复合型人才备受青睐。</w:t>
      </w:r>
    </w:p>
    <w:p w14:paraId="611965A7">
      <w:pPr>
        <w:ind w:firstLine="420" w:firstLineChars="0"/>
        <w:jc w:val="left"/>
        <w:rPr>
          <w:rFonts w:hint="default" w:ascii="仿宋" w:hAnsi="仿宋" w:eastAsia="仿宋"/>
          <w:b/>
          <w:bCs/>
          <w:sz w:val="28"/>
          <w:u w:val="none"/>
          <w:lang w:val="en-US" w:eastAsia="zh-CN"/>
        </w:rPr>
      </w:pPr>
      <w:r>
        <w:rPr>
          <w:rFonts w:hint="default" w:ascii="仿宋" w:hAnsi="仿宋" w:eastAsia="仿宋"/>
          <w:b/>
          <w:bCs/>
          <w:sz w:val="28"/>
          <w:u w:val="none"/>
          <w:lang w:val="en-US" w:eastAsia="zh-CN"/>
        </w:rPr>
        <w:t>四、学生受益</w:t>
      </w:r>
    </w:p>
    <w:p w14:paraId="21CB8771">
      <w:pPr>
        <w:ind w:firstLine="420" w:firstLineChars="0"/>
        <w:jc w:val="left"/>
        <w:rPr>
          <w:rFonts w:hint="default" w:ascii="仿宋" w:hAnsi="仿宋" w:eastAsia="仿宋"/>
          <w:sz w:val="28"/>
          <w:u w:val="none"/>
          <w:lang w:val="en-US" w:eastAsia="zh-CN"/>
        </w:rPr>
      </w:pPr>
      <w:r>
        <w:rPr>
          <w:rFonts w:hint="eastAsia" w:ascii="仿宋" w:hAnsi="仿宋" w:eastAsia="仿宋"/>
          <w:sz w:val="28"/>
          <w:u w:val="none"/>
          <w:lang w:val="en-US" w:eastAsia="zh-CN"/>
        </w:rPr>
        <w:t>通过本微专业课程的学习，</w:t>
      </w:r>
      <w:r>
        <w:rPr>
          <w:rFonts w:hint="default" w:ascii="仿宋" w:hAnsi="仿宋" w:eastAsia="仿宋"/>
          <w:sz w:val="28"/>
          <w:u w:val="none"/>
          <w:lang w:val="en-US" w:eastAsia="zh-CN"/>
        </w:rPr>
        <w:t>学生将</w:t>
      </w:r>
      <w:r>
        <w:rPr>
          <w:rFonts w:hint="eastAsia" w:ascii="仿宋" w:hAnsi="仿宋" w:eastAsia="仿宋"/>
          <w:sz w:val="28"/>
          <w:u w:val="none"/>
          <w:lang w:val="en-US" w:eastAsia="zh-CN"/>
        </w:rPr>
        <w:t>有机会</w:t>
      </w:r>
      <w:r>
        <w:rPr>
          <w:rFonts w:hint="default" w:ascii="仿宋" w:hAnsi="仿宋" w:eastAsia="仿宋"/>
          <w:sz w:val="28"/>
          <w:u w:val="none"/>
          <w:lang w:val="en-US" w:eastAsia="zh-CN"/>
        </w:rPr>
        <w:t>运用现代财务工具进行数据分析与预测，具备适应数字经济和互联网+环境下的财务决策能力。通过实践课程和案例研究，增强其在新商业模式下的财务规划与风险控制能力，提升在创新创业竞赛中的竞争力。最终</w:t>
      </w:r>
      <w:r>
        <w:rPr>
          <w:rFonts w:hint="eastAsia" w:ascii="仿宋" w:hAnsi="仿宋" w:eastAsia="仿宋"/>
          <w:sz w:val="28"/>
          <w:u w:val="none"/>
          <w:lang w:val="en-US" w:eastAsia="zh-CN"/>
        </w:rPr>
        <w:t>，成为具备</w:t>
      </w:r>
      <w:r>
        <w:rPr>
          <w:rFonts w:hint="default" w:ascii="仿宋" w:hAnsi="仿宋" w:eastAsia="仿宋"/>
          <w:sz w:val="28"/>
          <w:u w:val="none"/>
          <w:lang w:val="en-US" w:eastAsia="zh-CN"/>
        </w:rPr>
        <w:t>扎实会计基础、新财务技能及创新商业思维的复合型人才，助力职业发展与创业成功。</w:t>
      </w:r>
    </w:p>
    <w:p w14:paraId="1331D021">
      <w:pPr>
        <w:ind w:firstLine="420" w:firstLineChars="0"/>
        <w:jc w:val="left"/>
        <w:rPr>
          <w:rFonts w:hint="default" w:ascii="仿宋" w:hAnsi="仿宋" w:eastAsia="仿宋"/>
          <w:b/>
          <w:bCs/>
          <w:sz w:val="28"/>
          <w:u w:val="none"/>
          <w:lang w:val="en-US" w:eastAsia="zh-CN"/>
        </w:rPr>
      </w:pPr>
      <w:r>
        <w:rPr>
          <w:rFonts w:hint="default" w:ascii="仿宋" w:hAnsi="仿宋" w:eastAsia="仿宋"/>
          <w:b/>
          <w:bCs/>
          <w:sz w:val="28"/>
          <w:u w:val="none"/>
          <w:lang w:val="en-US" w:eastAsia="zh-CN"/>
        </w:rPr>
        <w:t>五、招生对象</w:t>
      </w:r>
    </w:p>
    <w:p w14:paraId="02836F21">
      <w:pPr>
        <w:ind w:firstLine="420" w:firstLineChars="0"/>
        <w:jc w:val="left"/>
        <w:rPr>
          <w:rFonts w:hint="default" w:ascii="仿宋" w:hAnsi="仿宋" w:eastAsia="仿宋"/>
          <w:sz w:val="28"/>
          <w:u w:val="none"/>
          <w:lang w:val="en-US" w:eastAsia="zh-CN"/>
        </w:rPr>
      </w:pPr>
      <w:r>
        <w:rPr>
          <w:rFonts w:hint="default" w:ascii="仿宋" w:hAnsi="仿宋" w:eastAsia="仿宋"/>
          <w:sz w:val="28"/>
          <w:u w:val="none"/>
          <w:lang w:val="en-US" w:eastAsia="zh-CN"/>
        </w:rPr>
        <w:t>《商业思维与财务技能》微专业面向全校2023</w:t>
      </w:r>
      <w:r>
        <w:rPr>
          <w:rFonts w:hint="eastAsia" w:ascii="仿宋" w:hAnsi="仿宋" w:eastAsia="仿宋"/>
          <w:sz w:val="28"/>
          <w:u w:val="none"/>
          <w:lang w:val="en-US" w:eastAsia="zh-CN"/>
        </w:rPr>
        <w:t>、2022</w:t>
      </w:r>
      <w:r>
        <w:rPr>
          <w:rFonts w:hint="default" w:ascii="仿宋" w:hAnsi="仿宋" w:eastAsia="仿宋"/>
          <w:sz w:val="28"/>
          <w:u w:val="none"/>
          <w:lang w:val="en-US" w:eastAsia="zh-CN"/>
        </w:rPr>
        <w:t>级非财会专业本科生招生。</w:t>
      </w:r>
    </w:p>
    <w:p w14:paraId="16A13218">
      <w:pPr>
        <w:ind w:firstLine="420" w:firstLineChars="0"/>
        <w:jc w:val="left"/>
        <w:rPr>
          <w:rFonts w:hint="default" w:ascii="仿宋" w:hAnsi="仿宋" w:eastAsia="仿宋"/>
          <w:b/>
          <w:bCs/>
          <w:sz w:val="28"/>
          <w:u w:val="none"/>
          <w:lang w:val="en-US" w:eastAsia="zh-CN"/>
        </w:rPr>
      </w:pPr>
      <w:r>
        <w:rPr>
          <w:rFonts w:hint="default" w:ascii="仿宋" w:hAnsi="仿宋" w:eastAsia="仿宋"/>
          <w:b/>
          <w:bCs/>
          <w:sz w:val="28"/>
          <w:u w:val="none"/>
          <w:lang w:val="en-US" w:eastAsia="zh-CN"/>
        </w:rPr>
        <w:t>六、学制与学分</w:t>
      </w:r>
    </w:p>
    <w:p w14:paraId="5C185B69">
      <w:pPr>
        <w:ind w:firstLine="420" w:firstLineChars="0"/>
        <w:jc w:val="left"/>
        <w:rPr>
          <w:rFonts w:hint="default" w:ascii="仿宋" w:hAnsi="仿宋" w:eastAsia="仿宋"/>
          <w:sz w:val="28"/>
          <w:u w:val="none"/>
          <w:lang w:val="en-US" w:eastAsia="zh-CN"/>
        </w:rPr>
      </w:pPr>
      <w:r>
        <w:rPr>
          <w:rFonts w:hint="default" w:ascii="仿宋" w:hAnsi="仿宋" w:eastAsia="仿宋"/>
          <w:sz w:val="28"/>
          <w:u w:val="none"/>
          <w:lang w:val="en-US" w:eastAsia="zh-CN"/>
        </w:rPr>
        <w:t>学制：1年</w:t>
      </w:r>
    </w:p>
    <w:p w14:paraId="74FDA4A8">
      <w:pPr>
        <w:ind w:firstLine="420" w:firstLineChars="0"/>
        <w:jc w:val="left"/>
        <w:rPr>
          <w:rFonts w:hint="default" w:ascii="仿宋" w:hAnsi="仿宋" w:eastAsia="仿宋"/>
          <w:sz w:val="28"/>
          <w:u w:val="none"/>
          <w:lang w:val="en-US" w:eastAsia="zh-CN"/>
        </w:rPr>
      </w:pPr>
      <w:r>
        <w:rPr>
          <w:rFonts w:hint="default" w:ascii="仿宋" w:hAnsi="仿宋" w:eastAsia="仿宋"/>
          <w:sz w:val="28"/>
          <w:u w:val="none"/>
          <w:lang w:val="en-US" w:eastAsia="zh-CN"/>
        </w:rPr>
        <w:t>学分：提供5门课程，学分10学分</w:t>
      </w:r>
    </w:p>
    <w:p w14:paraId="70A483B4">
      <w:pPr>
        <w:ind w:firstLine="420" w:firstLineChars="0"/>
        <w:jc w:val="left"/>
        <w:rPr>
          <w:rFonts w:hint="default" w:ascii="仿宋" w:hAnsi="仿宋" w:eastAsia="仿宋"/>
          <w:b/>
          <w:bCs/>
          <w:sz w:val="28"/>
          <w:u w:val="none"/>
          <w:lang w:val="en-US" w:eastAsia="zh-CN"/>
        </w:rPr>
      </w:pPr>
      <w:r>
        <w:rPr>
          <w:rFonts w:hint="default" w:ascii="仿宋" w:hAnsi="仿宋" w:eastAsia="仿宋"/>
          <w:b/>
          <w:bCs/>
          <w:sz w:val="28"/>
          <w:u w:val="none"/>
          <w:lang w:val="en-US" w:eastAsia="zh-CN"/>
        </w:rPr>
        <w:t>七、课程设置</w:t>
      </w:r>
    </w:p>
    <w:p w14:paraId="57DF104A">
      <w:pPr>
        <w:ind w:firstLine="420" w:firstLineChars="0"/>
        <w:jc w:val="left"/>
        <w:rPr>
          <w:rFonts w:hint="default" w:ascii="仿宋" w:hAnsi="仿宋" w:eastAsia="仿宋"/>
          <w:sz w:val="28"/>
          <w:u w:val="none"/>
          <w:lang w:val="en-US" w:eastAsia="zh-CN"/>
        </w:rPr>
      </w:pPr>
      <w:r>
        <w:rPr>
          <w:rFonts w:hint="default" w:ascii="仿宋" w:hAnsi="仿宋" w:eastAsia="仿宋"/>
          <w:sz w:val="28"/>
          <w:u w:val="none"/>
          <w:lang w:val="en-US" w:eastAsia="zh-CN"/>
        </w:rPr>
        <w:t>本微专业共设5门课程，10学分，培养周期为2个学期。课程安排于每周六日进行，采用线上与线下相结合的教学模式。每门课程萃取专业精华，形成特色精品课程体系，具体课程如下列表（开展过程中可能由微专业教师团队进行微调</w:t>
      </w:r>
      <w:r>
        <w:rPr>
          <w:rFonts w:hint="eastAsia" w:ascii="仿宋" w:hAnsi="仿宋" w:eastAsia="仿宋"/>
          <w:sz w:val="28"/>
          <w:u w:val="none"/>
          <w:lang w:val="en-US" w:eastAsia="zh-CN"/>
        </w:rPr>
        <w:t>）</w:t>
      </w:r>
      <w:r>
        <w:rPr>
          <w:rFonts w:hint="default" w:ascii="仿宋" w:hAnsi="仿宋" w:eastAsia="仿宋"/>
          <w:sz w:val="28"/>
          <w:u w:val="none"/>
          <w:lang w:val="en-US" w:eastAsia="zh-CN"/>
        </w:rPr>
        <w:t>：</w:t>
      </w:r>
    </w:p>
    <w:tbl>
      <w:tblPr>
        <w:tblStyle w:val="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73"/>
        <w:gridCol w:w="630"/>
        <w:gridCol w:w="630"/>
        <w:gridCol w:w="630"/>
        <w:gridCol w:w="630"/>
        <w:gridCol w:w="630"/>
        <w:gridCol w:w="630"/>
        <w:gridCol w:w="600"/>
        <w:gridCol w:w="600"/>
        <w:gridCol w:w="680"/>
      </w:tblGrid>
      <w:tr w14:paraId="10089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603"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1503E1">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仿宋" w:hAnsi="仿宋" w:eastAsia="仿宋"/>
                <w:sz w:val="28"/>
                <w:u w:val="none"/>
                <w:lang w:val="en-US" w:eastAsia="zh-CN"/>
              </w:rPr>
            </w:pPr>
            <w:r>
              <w:rPr>
                <w:rFonts w:hint="default" w:ascii="仿宋" w:hAnsi="仿宋" w:eastAsia="仿宋"/>
                <w:sz w:val="28"/>
                <w:u w:val="none"/>
                <w:lang w:val="en-US" w:eastAsia="zh-CN"/>
              </w:rPr>
              <w:t>课程名称</w:t>
            </w:r>
          </w:p>
        </w:tc>
        <w:tc>
          <w:tcPr>
            <w:tcW w:w="378"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672BEA">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仿宋" w:hAnsi="仿宋" w:eastAsia="仿宋"/>
                <w:sz w:val="28"/>
                <w:u w:val="none"/>
                <w:lang w:val="en-US" w:eastAsia="zh-CN"/>
              </w:rPr>
            </w:pPr>
            <w:r>
              <w:rPr>
                <w:rFonts w:hint="default" w:ascii="仿宋" w:hAnsi="仿宋" w:eastAsia="仿宋"/>
                <w:sz w:val="28"/>
                <w:u w:val="none"/>
                <w:lang w:val="en-US" w:eastAsia="zh-CN"/>
              </w:rPr>
              <w:t>学分数</w:t>
            </w:r>
          </w:p>
        </w:tc>
        <w:tc>
          <w:tcPr>
            <w:tcW w:w="378"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07371F">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仿宋" w:hAnsi="仿宋" w:eastAsia="仿宋"/>
                <w:sz w:val="28"/>
                <w:u w:val="none"/>
                <w:lang w:val="en-US" w:eastAsia="zh-CN"/>
              </w:rPr>
            </w:pPr>
            <w:r>
              <w:rPr>
                <w:rFonts w:hint="default" w:ascii="仿宋" w:hAnsi="仿宋" w:eastAsia="仿宋"/>
                <w:sz w:val="28"/>
                <w:u w:val="none"/>
                <w:lang w:val="en-US" w:eastAsia="zh-CN"/>
              </w:rPr>
              <w:t>总学时</w:t>
            </w:r>
          </w:p>
        </w:tc>
        <w:tc>
          <w:tcPr>
            <w:tcW w:w="1512" w:type="pct"/>
            <w:gridSpan w:val="4"/>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7CE9F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 w:hAnsi="仿宋" w:eastAsia="仿宋"/>
                <w:sz w:val="28"/>
                <w:u w:val="none"/>
                <w:lang w:val="en-US" w:eastAsia="zh-CN"/>
              </w:rPr>
            </w:pPr>
            <w:r>
              <w:rPr>
                <w:rFonts w:hint="default" w:ascii="仿宋" w:hAnsi="仿宋" w:eastAsia="仿宋"/>
                <w:sz w:val="28"/>
                <w:u w:val="none"/>
                <w:lang w:val="en-US" w:eastAsia="zh-CN"/>
              </w:rPr>
              <w:t>总学时分配</w:t>
            </w:r>
          </w:p>
        </w:tc>
        <w:tc>
          <w:tcPr>
            <w:tcW w:w="360"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B3DCC7">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仿宋" w:hAnsi="仿宋" w:eastAsia="仿宋"/>
                <w:sz w:val="28"/>
                <w:u w:val="none"/>
                <w:lang w:val="en-US" w:eastAsia="zh-CN"/>
              </w:rPr>
            </w:pPr>
            <w:r>
              <w:rPr>
                <w:rFonts w:hint="default" w:ascii="仿宋" w:hAnsi="仿宋" w:eastAsia="仿宋"/>
                <w:sz w:val="28"/>
                <w:u w:val="none"/>
                <w:lang w:val="en-US" w:eastAsia="zh-CN"/>
              </w:rPr>
              <w:t>考核方式</w:t>
            </w:r>
          </w:p>
        </w:tc>
        <w:tc>
          <w:tcPr>
            <w:tcW w:w="360"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6FD9C5">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仿宋" w:hAnsi="仿宋" w:eastAsia="仿宋"/>
                <w:sz w:val="28"/>
                <w:u w:val="none"/>
                <w:lang w:val="en-US" w:eastAsia="zh-CN"/>
              </w:rPr>
            </w:pPr>
            <w:r>
              <w:rPr>
                <w:rFonts w:hint="default" w:ascii="仿宋" w:hAnsi="仿宋" w:eastAsia="仿宋"/>
                <w:sz w:val="28"/>
                <w:u w:val="none"/>
                <w:lang w:val="en-US" w:eastAsia="zh-CN"/>
              </w:rPr>
              <w:t>开设学期</w:t>
            </w:r>
          </w:p>
        </w:tc>
        <w:tc>
          <w:tcPr>
            <w:tcW w:w="408"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760881">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仿宋" w:hAnsi="仿宋" w:eastAsia="仿宋"/>
                <w:sz w:val="28"/>
                <w:u w:val="none"/>
                <w:lang w:val="en-US" w:eastAsia="zh-CN"/>
              </w:rPr>
            </w:pPr>
            <w:r>
              <w:rPr>
                <w:rFonts w:hint="default" w:ascii="仿宋" w:hAnsi="仿宋" w:eastAsia="仿宋"/>
                <w:sz w:val="28"/>
                <w:u w:val="none"/>
                <w:lang w:val="en-US" w:eastAsia="zh-CN"/>
              </w:rPr>
              <w:t>上课方式</w:t>
            </w:r>
          </w:p>
        </w:tc>
      </w:tr>
      <w:tr w14:paraId="55491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603"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35983B">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仿宋" w:hAnsi="仿宋" w:eastAsia="仿宋"/>
                <w:sz w:val="28"/>
                <w:u w:val="none"/>
                <w:lang w:val="en-US" w:eastAsia="zh-CN"/>
              </w:rPr>
            </w:pPr>
          </w:p>
        </w:tc>
        <w:tc>
          <w:tcPr>
            <w:tcW w:w="378"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7B3B57">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仿宋" w:hAnsi="仿宋" w:eastAsia="仿宋"/>
                <w:sz w:val="28"/>
                <w:u w:val="none"/>
                <w:lang w:val="en-US" w:eastAsia="zh-CN"/>
              </w:rPr>
            </w:pPr>
          </w:p>
        </w:tc>
        <w:tc>
          <w:tcPr>
            <w:tcW w:w="378"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382B43">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仿宋" w:hAnsi="仿宋" w:eastAsia="仿宋"/>
                <w:sz w:val="28"/>
                <w:u w:val="none"/>
                <w:lang w:val="en-US" w:eastAsia="zh-CN"/>
              </w:rPr>
            </w:pPr>
          </w:p>
        </w:tc>
        <w:tc>
          <w:tcPr>
            <w:tcW w:w="1512" w:type="pct"/>
            <w:gridSpan w:val="4"/>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48CD02">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仿宋" w:hAnsi="仿宋" w:eastAsia="仿宋"/>
                <w:sz w:val="28"/>
                <w:u w:val="none"/>
                <w:lang w:val="en-US" w:eastAsia="zh-CN"/>
              </w:rPr>
            </w:pPr>
          </w:p>
        </w:tc>
        <w:tc>
          <w:tcPr>
            <w:tcW w:w="360"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165EFF">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仿宋" w:hAnsi="仿宋" w:eastAsia="仿宋"/>
                <w:sz w:val="28"/>
                <w:u w:val="none"/>
                <w:lang w:val="en-US" w:eastAsia="zh-CN"/>
              </w:rPr>
            </w:pPr>
          </w:p>
        </w:tc>
        <w:tc>
          <w:tcPr>
            <w:tcW w:w="360"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F6C74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 w:hAnsi="仿宋" w:eastAsia="仿宋"/>
                <w:sz w:val="28"/>
                <w:u w:val="none"/>
                <w:lang w:val="en-US" w:eastAsia="zh-CN"/>
              </w:rPr>
            </w:pPr>
          </w:p>
        </w:tc>
        <w:tc>
          <w:tcPr>
            <w:tcW w:w="408"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D70FF9">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仿宋" w:hAnsi="仿宋" w:eastAsia="仿宋"/>
                <w:sz w:val="28"/>
                <w:u w:val="none"/>
                <w:lang w:val="en-US" w:eastAsia="zh-CN"/>
              </w:rPr>
            </w:pPr>
          </w:p>
        </w:tc>
      </w:tr>
      <w:tr w14:paraId="35640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3" w:hRule="atLeast"/>
        </w:trPr>
        <w:tc>
          <w:tcPr>
            <w:tcW w:w="1603"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2AFBDF">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仿宋" w:hAnsi="仿宋" w:eastAsia="仿宋"/>
                <w:sz w:val="28"/>
                <w:u w:val="none"/>
                <w:lang w:val="en-US" w:eastAsia="zh-CN"/>
              </w:rPr>
            </w:pPr>
          </w:p>
        </w:tc>
        <w:tc>
          <w:tcPr>
            <w:tcW w:w="378"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2BDB7C">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仿宋" w:hAnsi="仿宋" w:eastAsia="仿宋"/>
                <w:sz w:val="28"/>
                <w:u w:val="none"/>
                <w:lang w:val="en-US" w:eastAsia="zh-CN"/>
              </w:rPr>
            </w:pPr>
          </w:p>
        </w:tc>
        <w:tc>
          <w:tcPr>
            <w:tcW w:w="378"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BA113D">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仿宋" w:hAnsi="仿宋" w:eastAsia="仿宋"/>
                <w:sz w:val="28"/>
                <w:u w:val="none"/>
                <w:lang w:val="en-US" w:eastAsia="zh-CN"/>
              </w:rPr>
            </w:pP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9C43D3">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仿宋" w:hAnsi="仿宋" w:eastAsia="仿宋"/>
                <w:sz w:val="28"/>
                <w:u w:val="none"/>
                <w:lang w:val="en-US" w:eastAsia="zh-CN"/>
              </w:rPr>
            </w:pPr>
            <w:r>
              <w:rPr>
                <w:rFonts w:hint="default" w:ascii="仿宋" w:hAnsi="仿宋" w:eastAsia="仿宋"/>
                <w:sz w:val="28"/>
                <w:u w:val="none"/>
                <w:lang w:val="en-US" w:eastAsia="zh-CN"/>
              </w:rPr>
              <w:t>课内教学</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C161A9">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仿宋" w:hAnsi="仿宋" w:eastAsia="仿宋"/>
                <w:sz w:val="28"/>
                <w:u w:val="none"/>
                <w:lang w:val="en-US" w:eastAsia="zh-CN"/>
              </w:rPr>
            </w:pPr>
            <w:r>
              <w:rPr>
                <w:rFonts w:hint="default" w:ascii="仿宋" w:hAnsi="仿宋" w:eastAsia="仿宋"/>
                <w:sz w:val="28"/>
                <w:u w:val="none"/>
                <w:lang w:val="en-US" w:eastAsia="zh-CN"/>
              </w:rPr>
              <w:t>实验教学</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CE3B3B">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仿宋" w:hAnsi="仿宋" w:eastAsia="仿宋"/>
                <w:sz w:val="28"/>
                <w:u w:val="none"/>
                <w:lang w:val="en-US" w:eastAsia="zh-CN"/>
              </w:rPr>
            </w:pPr>
            <w:r>
              <w:rPr>
                <w:rFonts w:hint="default" w:ascii="仿宋" w:hAnsi="仿宋" w:eastAsia="仿宋"/>
                <w:sz w:val="28"/>
                <w:u w:val="none"/>
                <w:lang w:val="en-US" w:eastAsia="zh-CN"/>
              </w:rPr>
              <w:t>实践教学</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85CF30">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仿宋" w:hAnsi="仿宋" w:eastAsia="仿宋"/>
                <w:sz w:val="28"/>
                <w:u w:val="none"/>
                <w:lang w:val="en-US" w:eastAsia="zh-CN"/>
              </w:rPr>
            </w:pPr>
            <w:r>
              <w:rPr>
                <w:rFonts w:hint="default" w:ascii="仿宋" w:hAnsi="仿宋" w:eastAsia="仿宋"/>
                <w:sz w:val="28"/>
                <w:u w:val="none"/>
                <w:lang w:val="en-US" w:eastAsia="zh-CN"/>
              </w:rPr>
              <w:t>实践周数</w:t>
            </w:r>
          </w:p>
        </w:tc>
        <w:tc>
          <w:tcPr>
            <w:tcW w:w="360"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978210">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仿宋" w:hAnsi="仿宋" w:eastAsia="仿宋"/>
                <w:sz w:val="28"/>
                <w:u w:val="none"/>
                <w:lang w:val="en-US" w:eastAsia="zh-CN"/>
              </w:rPr>
            </w:pPr>
          </w:p>
        </w:tc>
        <w:tc>
          <w:tcPr>
            <w:tcW w:w="360"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4F245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 w:hAnsi="仿宋" w:eastAsia="仿宋"/>
                <w:sz w:val="28"/>
                <w:u w:val="none"/>
                <w:lang w:val="en-US" w:eastAsia="zh-CN"/>
              </w:rPr>
            </w:pPr>
          </w:p>
        </w:tc>
        <w:tc>
          <w:tcPr>
            <w:tcW w:w="408"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84C087">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仿宋" w:hAnsi="仿宋" w:eastAsia="仿宋"/>
                <w:sz w:val="28"/>
                <w:u w:val="none"/>
                <w:lang w:val="en-US" w:eastAsia="zh-CN"/>
              </w:rPr>
            </w:pPr>
          </w:p>
        </w:tc>
      </w:tr>
      <w:tr w14:paraId="2952C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6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E2F30E">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仿宋" w:hAnsi="仿宋" w:eastAsia="仿宋"/>
                <w:sz w:val="28"/>
                <w:u w:val="none"/>
                <w:lang w:val="en-US" w:eastAsia="zh-CN"/>
              </w:rPr>
            </w:pPr>
            <w:r>
              <w:rPr>
                <w:rFonts w:hint="default" w:ascii="仿宋" w:hAnsi="仿宋" w:eastAsia="仿宋"/>
                <w:sz w:val="28"/>
                <w:u w:val="none"/>
                <w:lang w:val="en-US" w:eastAsia="zh-CN"/>
              </w:rPr>
              <w:t>初级会计实务</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EA6FB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 w:hAnsi="仿宋" w:eastAsia="仿宋"/>
                <w:sz w:val="28"/>
                <w:u w:val="none"/>
                <w:lang w:val="en-US" w:eastAsia="zh-CN"/>
              </w:rPr>
            </w:pPr>
            <w:r>
              <w:rPr>
                <w:rFonts w:hint="default" w:ascii="仿宋" w:hAnsi="仿宋" w:eastAsia="仿宋"/>
                <w:sz w:val="28"/>
                <w:u w:val="none"/>
                <w:lang w:val="en-US" w:eastAsia="zh-CN"/>
              </w:rPr>
              <w:t>2</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B43A2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 w:hAnsi="仿宋" w:eastAsia="仿宋"/>
                <w:sz w:val="28"/>
                <w:u w:val="none"/>
                <w:lang w:val="en-US" w:eastAsia="zh-CN"/>
              </w:rPr>
            </w:pPr>
            <w:r>
              <w:rPr>
                <w:rFonts w:hint="default" w:ascii="仿宋" w:hAnsi="仿宋" w:eastAsia="仿宋"/>
                <w:sz w:val="28"/>
                <w:u w:val="none"/>
                <w:lang w:val="en-US" w:eastAsia="zh-CN"/>
              </w:rPr>
              <w:t>32</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96949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 w:hAnsi="仿宋" w:eastAsia="仿宋"/>
                <w:sz w:val="28"/>
                <w:u w:val="none"/>
                <w:lang w:val="en-US" w:eastAsia="zh-CN"/>
              </w:rPr>
            </w:pPr>
            <w:r>
              <w:rPr>
                <w:rFonts w:hint="default" w:ascii="仿宋" w:hAnsi="仿宋" w:eastAsia="仿宋"/>
                <w:sz w:val="28"/>
                <w:u w:val="none"/>
                <w:lang w:val="en-US" w:eastAsia="zh-CN"/>
              </w:rPr>
              <w:t>32</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1A5F0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 w:hAnsi="仿宋" w:eastAsia="仿宋"/>
                <w:sz w:val="28"/>
                <w:u w:val="none"/>
                <w:lang w:val="en-US" w:eastAsia="zh-CN"/>
              </w:rPr>
            </w:pP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C7E55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 w:hAnsi="仿宋" w:eastAsia="仿宋"/>
                <w:sz w:val="28"/>
                <w:u w:val="none"/>
                <w:lang w:val="en-US" w:eastAsia="zh-CN"/>
              </w:rPr>
            </w:pP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869AC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 w:hAnsi="仿宋" w:eastAsia="仿宋"/>
                <w:sz w:val="28"/>
                <w:u w:val="none"/>
                <w:lang w:val="en-US" w:eastAsia="zh-CN"/>
              </w:rPr>
            </w:pPr>
          </w:p>
        </w:tc>
        <w:tc>
          <w:tcPr>
            <w:tcW w:w="3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973F08">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仿宋" w:hAnsi="仿宋" w:eastAsia="仿宋"/>
                <w:sz w:val="28"/>
                <w:u w:val="none"/>
                <w:lang w:val="en-US" w:eastAsia="zh-CN"/>
              </w:rPr>
            </w:pPr>
            <w:r>
              <w:rPr>
                <w:rFonts w:hint="default" w:ascii="仿宋" w:hAnsi="仿宋" w:eastAsia="仿宋"/>
                <w:sz w:val="28"/>
                <w:u w:val="none"/>
                <w:lang w:val="en-US" w:eastAsia="zh-CN"/>
              </w:rPr>
              <w:t>考试</w:t>
            </w:r>
          </w:p>
        </w:tc>
        <w:tc>
          <w:tcPr>
            <w:tcW w:w="3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513BD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 w:hAnsi="仿宋" w:eastAsia="仿宋"/>
                <w:sz w:val="28"/>
                <w:u w:val="none"/>
                <w:lang w:val="en-US" w:eastAsia="zh-CN"/>
              </w:rPr>
            </w:pPr>
            <w:r>
              <w:rPr>
                <w:rFonts w:hint="default" w:ascii="仿宋" w:hAnsi="仿宋" w:eastAsia="仿宋"/>
                <w:sz w:val="28"/>
                <w:u w:val="none"/>
                <w:lang w:val="en-US" w:eastAsia="zh-CN"/>
              </w:rPr>
              <w:t>5</w:t>
            </w:r>
          </w:p>
        </w:tc>
        <w:tc>
          <w:tcPr>
            <w:tcW w:w="408" w:type="pct"/>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7956A96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 w:hAnsi="仿宋" w:eastAsia="仿宋"/>
                <w:sz w:val="28"/>
                <w:u w:val="none"/>
                <w:lang w:val="en-US" w:eastAsia="zh-CN"/>
              </w:rPr>
            </w:pPr>
            <w:r>
              <w:rPr>
                <w:rFonts w:hint="default" w:ascii="仿宋" w:hAnsi="仿宋" w:eastAsia="仿宋"/>
                <w:sz w:val="28"/>
                <w:u w:val="none"/>
                <w:lang w:val="en-US" w:eastAsia="zh-CN"/>
              </w:rPr>
              <w:t>线上线下结合</w:t>
            </w:r>
          </w:p>
        </w:tc>
      </w:tr>
      <w:tr w14:paraId="59852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6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50AF08">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仿宋" w:hAnsi="仿宋" w:eastAsia="仿宋"/>
                <w:sz w:val="28"/>
                <w:u w:val="none"/>
                <w:lang w:val="en-US" w:eastAsia="zh-CN"/>
              </w:rPr>
            </w:pPr>
            <w:r>
              <w:rPr>
                <w:rFonts w:hint="default" w:ascii="仿宋" w:hAnsi="仿宋" w:eastAsia="仿宋"/>
                <w:sz w:val="28"/>
                <w:u w:val="none"/>
                <w:lang w:val="en-US" w:eastAsia="zh-CN"/>
              </w:rPr>
              <w:t>财务管理基础</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14400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 w:hAnsi="仿宋" w:eastAsia="仿宋"/>
                <w:sz w:val="28"/>
                <w:u w:val="none"/>
                <w:lang w:val="en-US" w:eastAsia="zh-CN"/>
              </w:rPr>
            </w:pPr>
            <w:r>
              <w:rPr>
                <w:rFonts w:hint="default" w:ascii="仿宋" w:hAnsi="仿宋" w:eastAsia="仿宋"/>
                <w:sz w:val="28"/>
                <w:u w:val="none"/>
                <w:lang w:val="en-US" w:eastAsia="zh-CN"/>
              </w:rPr>
              <w:t>2</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C42B1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 w:hAnsi="仿宋" w:eastAsia="仿宋"/>
                <w:sz w:val="28"/>
                <w:u w:val="none"/>
                <w:lang w:val="en-US" w:eastAsia="zh-CN"/>
              </w:rPr>
            </w:pPr>
            <w:r>
              <w:rPr>
                <w:rFonts w:hint="default" w:ascii="仿宋" w:hAnsi="仿宋" w:eastAsia="仿宋"/>
                <w:sz w:val="28"/>
                <w:u w:val="none"/>
                <w:lang w:val="en-US" w:eastAsia="zh-CN"/>
              </w:rPr>
              <w:t>32</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78608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 w:hAnsi="仿宋" w:eastAsia="仿宋"/>
                <w:sz w:val="28"/>
                <w:u w:val="none"/>
                <w:lang w:val="en-US" w:eastAsia="zh-CN"/>
              </w:rPr>
            </w:pPr>
            <w:r>
              <w:rPr>
                <w:rFonts w:hint="default" w:ascii="仿宋" w:hAnsi="仿宋" w:eastAsia="仿宋"/>
                <w:sz w:val="28"/>
                <w:u w:val="none"/>
                <w:lang w:val="en-US" w:eastAsia="zh-CN"/>
              </w:rPr>
              <w:t>30</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D9858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 w:hAnsi="仿宋" w:eastAsia="仿宋"/>
                <w:sz w:val="28"/>
                <w:u w:val="none"/>
                <w:lang w:val="en-US" w:eastAsia="zh-CN"/>
              </w:rPr>
            </w:pPr>
            <w:r>
              <w:rPr>
                <w:rFonts w:hint="default" w:ascii="仿宋" w:hAnsi="仿宋" w:eastAsia="仿宋"/>
                <w:sz w:val="28"/>
                <w:u w:val="none"/>
                <w:lang w:val="en-US" w:eastAsia="zh-CN"/>
              </w:rPr>
              <w:t>2</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ADCE9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 w:hAnsi="仿宋" w:eastAsia="仿宋"/>
                <w:sz w:val="28"/>
                <w:u w:val="none"/>
                <w:lang w:val="en-US" w:eastAsia="zh-CN"/>
              </w:rPr>
            </w:pP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1BD30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 w:hAnsi="仿宋" w:eastAsia="仿宋"/>
                <w:sz w:val="28"/>
                <w:u w:val="none"/>
                <w:lang w:val="en-US" w:eastAsia="zh-CN"/>
              </w:rPr>
            </w:pPr>
          </w:p>
        </w:tc>
        <w:tc>
          <w:tcPr>
            <w:tcW w:w="3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253E30">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仿宋" w:hAnsi="仿宋" w:eastAsia="仿宋"/>
                <w:sz w:val="28"/>
                <w:u w:val="none"/>
                <w:lang w:val="en-US" w:eastAsia="zh-CN"/>
              </w:rPr>
            </w:pPr>
            <w:r>
              <w:rPr>
                <w:rFonts w:hint="eastAsia" w:ascii="仿宋" w:hAnsi="仿宋" w:eastAsia="仿宋"/>
                <w:sz w:val="28"/>
                <w:u w:val="none"/>
                <w:lang w:val="en-US" w:eastAsia="zh-CN"/>
              </w:rPr>
              <w:t>考试</w:t>
            </w:r>
          </w:p>
        </w:tc>
        <w:tc>
          <w:tcPr>
            <w:tcW w:w="3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37682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 w:hAnsi="仿宋" w:eastAsia="仿宋"/>
                <w:sz w:val="28"/>
                <w:u w:val="none"/>
                <w:lang w:val="en-US" w:eastAsia="zh-CN"/>
              </w:rPr>
            </w:pPr>
            <w:r>
              <w:rPr>
                <w:rFonts w:hint="default" w:ascii="仿宋" w:hAnsi="仿宋" w:eastAsia="仿宋"/>
                <w:sz w:val="28"/>
                <w:u w:val="none"/>
                <w:lang w:val="en-US" w:eastAsia="zh-CN"/>
              </w:rPr>
              <w:t>5</w:t>
            </w:r>
          </w:p>
        </w:tc>
        <w:tc>
          <w:tcPr>
            <w:tcW w:w="408" w:type="pct"/>
            <w:vMerge w:val="continue"/>
            <w:tcBorders>
              <w:left w:val="single" w:color="000000" w:sz="4" w:space="0"/>
              <w:right w:val="single" w:color="000000" w:sz="4" w:space="0"/>
            </w:tcBorders>
            <w:tcMar>
              <w:top w:w="15" w:type="dxa"/>
              <w:left w:w="15" w:type="dxa"/>
              <w:right w:w="15" w:type="dxa"/>
            </w:tcMar>
            <w:vAlign w:val="center"/>
          </w:tcPr>
          <w:p w14:paraId="228317F6">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仿宋" w:hAnsi="仿宋" w:eastAsia="仿宋"/>
                <w:sz w:val="28"/>
                <w:u w:val="none"/>
                <w:lang w:val="en-US" w:eastAsia="zh-CN"/>
              </w:rPr>
            </w:pPr>
          </w:p>
        </w:tc>
      </w:tr>
      <w:tr w14:paraId="56DD5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6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C47C7E">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仿宋" w:hAnsi="仿宋" w:eastAsia="仿宋"/>
                <w:sz w:val="28"/>
                <w:u w:val="none"/>
                <w:lang w:val="en-US" w:eastAsia="zh-CN"/>
              </w:rPr>
            </w:pPr>
            <w:r>
              <w:rPr>
                <w:rFonts w:hint="default" w:ascii="仿宋" w:hAnsi="仿宋" w:eastAsia="仿宋"/>
                <w:sz w:val="28"/>
                <w:u w:val="none"/>
                <w:lang w:val="en-US" w:eastAsia="zh-CN"/>
              </w:rPr>
              <w:t>商业模式创新</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7B508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 w:hAnsi="仿宋" w:eastAsia="仿宋"/>
                <w:sz w:val="28"/>
                <w:u w:val="none"/>
                <w:lang w:val="en-US" w:eastAsia="zh-CN"/>
              </w:rPr>
            </w:pPr>
            <w:r>
              <w:rPr>
                <w:rFonts w:hint="default" w:ascii="仿宋" w:hAnsi="仿宋" w:eastAsia="仿宋"/>
                <w:sz w:val="28"/>
                <w:u w:val="none"/>
                <w:lang w:val="en-US" w:eastAsia="zh-CN"/>
              </w:rPr>
              <w:t>2</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CC468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 w:hAnsi="仿宋" w:eastAsia="仿宋"/>
                <w:sz w:val="28"/>
                <w:u w:val="none"/>
                <w:lang w:val="en-US" w:eastAsia="zh-CN"/>
              </w:rPr>
            </w:pPr>
            <w:r>
              <w:rPr>
                <w:rFonts w:hint="default" w:ascii="仿宋" w:hAnsi="仿宋" w:eastAsia="仿宋"/>
                <w:sz w:val="28"/>
                <w:u w:val="none"/>
                <w:lang w:val="en-US" w:eastAsia="zh-CN"/>
              </w:rPr>
              <w:t>32</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DA722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 w:hAnsi="仿宋" w:eastAsia="仿宋"/>
                <w:sz w:val="28"/>
                <w:u w:val="none"/>
                <w:lang w:val="en-US" w:eastAsia="zh-CN"/>
              </w:rPr>
            </w:pPr>
            <w:r>
              <w:rPr>
                <w:rFonts w:hint="default" w:ascii="仿宋" w:hAnsi="仿宋" w:eastAsia="仿宋"/>
                <w:sz w:val="28"/>
                <w:u w:val="none"/>
                <w:lang w:val="en-US" w:eastAsia="zh-CN"/>
              </w:rPr>
              <w:t>32</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9CC4E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 w:hAnsi="仿宋" w:eastAsia="仿宋"/>
                <w:sz w:val="28"/>
                <w:u w:val="none"/>
                <w:lang w:val="en-US" w:eastAsia="zh-CN"/>
              </w:rPr>
            </w:pP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698ED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 w:hAnsi="仿宋" w:eastAsia="仿宋"/>
                <w:sz w:val="28"/>
                <w:u w:val="none"/>
                <w:lang w:val="en-US" w:eastAsia="zh-CN"/>
              </w:rPr>
            </w:pP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A5562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 w:hAnsi="仿宋" w:eastAsia="仿宋"/>
                <w:sz w:val="28"/>
                <w:u w:val="none"/>
                <w:lang w:val="en-US" w:eastAsia="zh-CN"/>
              </w:rPr>
            </w:pPr>
          </w:p>
        </w:tc>
        <w:tc>
          <w:tcPr>
            <w:tcW w:w="3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A35495">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仿宋" w:hAnsi="仿宋" w:eastAsia="仿宋"/>
                <w:sz w:val="28"/>
                <w:u w:val="none"/>
                <w:lang w:val="en-US" w:eastAsia="zh-CN"/>
              </w:rPr>
            </w:pPr>
            <w:r>
              <w:rPr>
                <w:rFonts w:hint="default" w:ascii="仿宋" w:hAnsi="仿宋" w:eastAsia="仿宋"/>
                <w:sz w:val="28"/>
                <w:u w:val="none"/>
                <w:lang w:val="en-US" w:eastAsia="zh-CN"/>
              </w:rPr>
              <w:t>考查</w:t>
            </w:r>
          </w:p>
        </w:tc>
        <w:tc>
          <w:tcPr>
            <w:tcW w:w="3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7D181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 w:hAnsi="仿宋" w:eastAsia="仿宋"/>
                <w:sz w:val="28"/>
                <w:u w:val="none"/>
                <w:lang w:val="en-US" w:eastAsia="zh-CN"/>
              </w:rPr>
            </w:pPr>
            <w:r>
              <w:rPr>
                <w:rFonts w:hint="default" w:ascii="仿宋" w:hAnsi="仿宋" w:eastAsia="仿宋"/>
                <w:sz w:val="28"/>
                <w:u w:val="none"/>
                <w:lang w:val="en-US" w:eastAsia="zh-CN"/>
              </w:rPr>
              <w:t>6</w:t>
            </w:r>
          </w:p>
        </w:tc>
        <w:tc>
          <w:tcPr>
            <w:tcW w:w="408" w:type="pct"/>
            <w:vMerge w:val="continue"/>
            <w:tcBorders>
              <w:left w:val="single" w:color="000000" w:sz="4" w:space="0"/>
              <w:right w:val="single" w:color="000000" w:sz="4" w:space="0"/>
            </w:tcBorders>
            <w:tcMar>
              <w:top w:w="15" w:type="dxa"/>
              <w:left w:w="15" w:type="dxa"/>
              <w:right w:w="15" w:type="dxa"/>
            </w:tcMar>
            <w:vAlign w:val="center"/>
          </w:tcPr>
          <w:p w14:paraId="05613298">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仿宋" w:hAnsi="仿宋" w:eastAsia="仿宋"/>
                <w:sz w:val="28"/>
                <w:u w:val="none"/>
                <w:lang w:val="en-US" w:eastAsia="zh-CN"/>
              </w:rPr>
            </w:pPr>
          </w:p>
        </w:tc>
      </w:tr>
      <w:tr w14:paraId="2AC31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6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C5E354">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仿宋" w:hAnsi="仿宋" w:eastAsia="仿宋"/>
                <w:sz w:val="28"/>
                <w:u w:val="none"/>
                <w:lang w:val="en-US" w:eastAsia="zh-CN"/>
              </w:rPr>
            </w:pPr>
            <w:r>
              <w:rPr>
                <w:rFonts w:hint="default" w:ascii="仿宋" w:hAnsi="仿宋" w:eastAsia="仿宋"/>
                <w:sz w:val="28"/>
                <w:u w:val="none"/>
                <w:lang w:val="en-US" w:eastAsia="zh-CN"/>
              </w:rPr>
              <w:t>财务预测与分析</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FA43F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 w:hAnsi="仿宋" w:eastAsia="仿宋"/>
                <w:sz w:val="28"/>
                <w:u w:val="none"/>
                <w:lang w:val="en-US" w:eastAsia="zh-CN"/>
              </w:rPr>
            </w:pPr>
            <w:r>
              <w:rPr>
                <w:rFonts w:hint="default" w:ascii="仿宋" w:hAnsi="仿宋" w:eastAsia="仿宋"/>
                <w:sz w:val="28"/>
                <w:u w:val="none"/>
                <w:lang w:val="en-US" w:eastAsia="zh-CN"/>
              </w:rPr>
              <w:t>2</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6113F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 w:hAnsi="仿宋" w:eastAsia="仿宋"/>
                <w:sz w:val="28"/>
                <w:u w:val="none"/>
                <w:lang w:val="en-US" w:eastAsia="zh-CN"/>
              </w:rPr>
            </w:pPr>
            <w:r>
              <w:rPr>
                <w:rFonts w:hint="default" w:ascii="仿宋" w:hAnsi="仿宋" w:eastAsia="仿宋"/>
                <w:sz w:val="28"/>
                <w:u w:val="none"/>
                <w:lang w:val="en-US" w:eastAsia="zh-CN"/>
              </w:rPr>
              <w:t>32</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71B31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 w:hAnsi="仿宋" w:eastAsia="仿宋"/>
                <w:sz w:val="28"/>
                <w:u w:val="none"/>
                <w:lang w:val="en-US" w:eastAsia="zh-CN"/>
              </w:rPr>
            </w:pPr>
            <w:r>
              <w:rPr>
                <w:rFonts w:hint="default" w:ascii="仿宋" w:hAnsi="仿宋" w:eastAsia="仿宋"/>
                <w:sz w:val="28"/>
                <w:u w:val="none"/>
                <w:lang w:val="en-US" w:eastAsia="zh-CN"/>
              </w:rPr>
              <w:t>32</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14A1C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 w:hAnsi="仿宋" w:eastAsia="仿宋"/>
                <w:sz w:val="28"/>
                <w:u w:val="none"/>
                <w:lang w:val="en-US" w:eastAsia="zh-CN"/>
              </w:rPr>
            </w:pP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4E482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 w:hAnsi="仿宋" w:eastAsia="仿宋"/>
                <w:sz w:val="28"/>
                <w:u w:val="none"/>
                <w:lang w:val="en-US" w:eastAsia="zh-CN"/>
              </w:rPr>
            </w:pP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C85D8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 w:hAnsi="仿宋" w:eastAsia="仿宋"/>
                <w:sz w:val="28"/>
                <w:u w:val="none"/>
                <w:lang w:val="en-US" w:eastAsia="zh-CN"/>
              </w:rPr>
            </w:pPr>
          </w:p>
        </w:tc>
        <w:tc>
          <w:tcPr>
            <w:tcW w:w="3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6F339C">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仿宋" w:hAnsi="仿宋" w:eastAsia="仿宋"/>
                <w:sz w:val="28"/>
                <w:u w:val="none"/>
                <w:lang w:val="en-US" w:eastAsia="zh-CN"/>
              </w:rPr>
            </w:pPr>
            <w:r>
              <w:rPr>
                <w:rFonts w:hint="default" w:ascii="仿宋" w:hAnsi="仿宋" w:eastAsia="仿宋"/>
                <w:sz w:val="28"/>
                <w:u w:val="none"/>
                <w:lang w:val="en-US" w:eastAsia="zh-CN"/>
              </w:rPr>
              <w:t>考查</w:t>
            </w:r>
          </w:p>
        </w:tc>
        <w:tc>
          <w:tcPr>
            <w:tcW w:w="3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ECC92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 w:hAnsi="仿宋" w:eastAsia="仿宋"/>
                <w:sz w:val="28"/>
                <w:u w:val="none"/>
                <w:lang w:val="en-US" w:eastAsia="zh-CN"/>
              </w:rPr>
            </w:pPr>
            <w:r>
              <w:rPr>
                <w:rFonts w:hint="default" w:ascii="仿宋" w:hAnsi="仿宋" w:eastAsia="仿宋"/>
                <w:sz w:val="28"/>
                <w:u w:val="none"/>
                <w:lang w:val="en-US" w:eastAsia="zh-CN"/>
              </w:rPr>
              <w:t>6</w:t>
            </w:r>
          </w:p>
        </w:tc>
        <w:tc>
          <w:tcPr>
            <w:tcW w:w="408" w:type="pct"/>
            <w:vMerge w:val="continue"/>
            <w:tcBorders>
              <w:left w:val="single" w:color="000000" w:sz="4" w:space="0"/>
              <w:right w:val="single" w:color="000000" w:sz="4" w:space="0"/>
            </w:tcBorders>
            <w:tcMar>
              <w:top w:w="15" w:type="dxa"/>
              <w:left w:w="15" w:type="dxa"/>
              <w:right w:w="15" w:type="dxa"/>
            </w:tcMar>
            <w:vAlign w:val="center"/>
          </w:tcPr>
          <w:p w14:paraId="07145708">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仿宋" w:hAnsi="仿宋" w:eastAsia="仿宋"/>
                <w:sz w:val="28"/>
                <w:u w:val="none"/>
                <w:lang w:val="en-US" w:eastAsia="zh-CN"/>
              </w:rPr>
            </w:pPr>
          </w:p>
        </w:tc>
      </w:tr>
      <w:tr w14:paraId="0DDB9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16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A3C28D">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仿宋" w:hAnsi="仿宋" w:eastAsia="仿宋"/>
                <w:sz w:val="28"/>
                <w:u w:val="none"/>
                <w:lang w:val="en-US" w:eastAsia="zh-CN"/>
              </w:rPr>
            </w:pPr>
            <w:r>
              <w:rPr>
                <w:rFonts w:hint="default" w:ascii="仿宋" w:hAnsi="仿宋" w:eastAsia="仿宋"/>
                <w:sz w:val="28"/>
                <w:u w:val="none"/>
                <w:lang w:val="en-US" w:eastAsia="zh-CN"/>
              </w:rPr>
              <w:t>创新创业财务技能</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9FF2E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 w:hAnsi="仿宋" w:eastAsia="仿宋"/>
                <w:sz w:val="28"/>
                <w:u w:val="none"/>
                <w:lang w:val="en-US" w:eastAsia="zh-CN"/>
              </w:rPr>
            </w:pPr>
            <w:r>
              <w:rPr>
                <w:rFonts w:hint="default" w:ascii="仿宋" w:hAnsi="仿宋" w:eastAsia="仿宋"/>
                <w:sz w:val="28"/>
                <w:u w:val="none"/>
                <w:lang w:val="en-US" w:eastAsia="zh-CN"/>
              </w:rPr>
              <w:t>2</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FBDA9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 w:hAnsi="仿宋" w:eastAsia="仿宋"/>
                <w:sz w:val="28"/>
                <w:u w:val="none"/>
                <w:lang w:val="en-US" w:eastAsia="zh-CN"/>
              </w:rPr>
            </w:pPr>
            <w:r>
              <w:rPr>
                <w:rFonts w:hint="default" w:ascii="仿宋" w:hAnsi="仿宋" w:eastAsia="仿宋"/>
                <w:sz w:val="28"/>
                <w:u w:val="none"/>
                <w:lang w:val="en-US" w:eastAsia="zh-CN"/>
              </w:rPr>
              <w:t>32</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B95D5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 w:hAnsi="仿宋" w:eastAsia="仿宋"/>
                <w:sz w:val="28"/>
                <w:u w:val="none"/>
                <w:lang w:val="en-US" w:eastAsia="zh-CN"/>
              </w:rPr>
            </w:pPr>
            <w:r>
              <w:rPr>
                <w:rFonts w:hint="default" w:ascii="仿宋" w:hAnsi="仿宋" w:eastAsia="仿宋"/>
                <w:sz w:val="28"/>
                <w:u w:val="none"/>
                <w:lang w:val="en-US" w:eastAsia="zh-CN"/>
              </w:rPr>
              <w:t>32</w:t>
            </w: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2264E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 w:hAnsi="仿宋" w:eastAsia="仿宋"/>
                <w:sz w:val="28"/>
                <w:u w:val="none"/>
                <w:lang w:val="en-US" w:eastAsia="zh-CN"/>
              </w:rPr>
            </w:pP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CB4B7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 w:hAnsi="仿宋" w:eastAsia="仿宋"/>
                <w:sz w:val="28"/>
                <w:u w:val="none"/>
                <w:lang w:val="en-US" w:eastAsia="zh-CN"/>
              </w:rPr>
            </w:pPr>
          </w:p>
        </w:tc>
        <w:tc>
          <w:tcPr>
            <w:tcW w:w="37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9A0B6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 w:hAnsi="仿宋" w:eastAsia="仿宋"/>
                <w:sz w:val="28"/>
                <w:u w:val="none"/>
                <w:lang w:val="en-US" w:eastAsia="zh-CN"/>
              </w:rPr>
            </w:pPr>
          </w:p>
        </w:tc>
        <w:tc>
          <w:tcPr>
            <w:tcW w:w="3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698414">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仿宋" w:hAnsi="仿宋" w:eastAsia="仿宋"/>
                <w:sz w:val="28"/>
                <w:u w:val="none"/>
                <w:lang w:val="en-US" w:eastAsia="zh-CN"/>
              </w:rPr>
            </w:pPr>
            <w:r>
              <w:rPr>
                <w:rFonts w:hint="default" w:ascii="仿宋" w:hAnsi="仿宋" w:eastAsia="仿宋"/>
                <w:sz w:val="28"/>
                <w:u w:val="none"/>
                <w:lang w:val="en-US" w:eastAsia="zh-CN"/>
              </w:rPr>
              <w:t>考查</w:t>
            </w:r>
          </w:p>
        </w:tc>
        <w:tc>
          <w:tcPr>
            <w:tcW w:w="3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FDBB6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 w:hAnsi="仿宋" w:eastAsia="仿宋"/>
                <w:sz w:val="28"/>
                <w:u w:val="none"/>
                <w:lang w:val="en-US" w:eastAsia="zh-CN"/>
              </w:rPr>
            </w:pPr>
            <w:r>
              <w:rPr>
                <w:rFonts w:hint="default" w:ascii="仿宋" w:hAnsi="仿宋" w:eastAsia="仿宋"/>
                <w:sz w:val="28"/>
                <w:u w:val="none"/>
                <w:lang w:val="en-US" w:eastAsia="zh-CN"/>
              </w:rPr>
              <w:t>6</w:t>
            </w:r>
          </w:p>
        </w:tc>
        <w:tc>
          <w:tcPr>
            <w:tcW w:w="408" w:type="pct"/>
            <w:vMerge w:val="continue"/>
            <w:tcBorders>
              <w:left w:val="single" w:color="000000" w:sz="4" w:space="0"/>
              <w:right w:val="single" w:color="000000" w:sz="4" w:space="0"/>
            </w:tcBorders>
            <w:tcMar>
              <w:top w:w="15" w:type="dxa"/>
              <w:left w:w="15" w:type="dxa"/>
              <w:right w:w="15" w:type="dxa"/>
            </w:tcMar>
            <w:vAlign w:val="center"/>
          </w:tcPr>
          <w:p w14:paraId="578107A2">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仿宋" w:hAnsi="仿宋" w:eastAsia="仿宋"/>
                <w:sz w:val="28"/>
                <w:u w:val="none"/>
                <w:lang w:val="en-US" w:eastAsia="zh-CN"/>
              </w:rPr>
            </w:pPr>
          </w:p>
        </w:tc>
      </w:tr>
    </w:tbl>
    <w:p w14:paraId="693FECA8">
      <w:pPr>
        <w:ind w:firstLine="420" w:firstLineChars="0"/>
        <w:jc w:val="left"/>
        <w:rPr>
          <w:rFonts w:hint="default" w:ascii="仿宋" w:hAnsi="仿宋" w:eastAsia="仿宋"/>
          <w:b/>
          <w:bCs/>
          <w:sz w:val="28"/>
          <w:u w:val="none"/>
          <w:lang w:val="en-US" w:eastAsia="zh-CN"/>
        </w:rPr>
      </w:pPr>
      <w:r>
        <w:rPr>
          <w:rFonts w:hint="default" w:ascii="仿宋" w:hAnsi="仿宋" w:eastAsia="仿宋"/>
          <w:b/>
          <w:bCs/>
          <w:sz w:val="28"/>
          <w:u w:val="none"/>
          <w:lang w:val="en-US" w:eastAsia="zh-CN"/>
        </w:rPr>
        <w:t>八、师资力量</w:t>
      </w:r>
    </w:p>
    <w:p w14:paraId="4DFA0C3D">
      <w:pPr>
        <w:ind w:firstLine="420" w:firstLineChars="0"/>
        <w:jc w:val="left"/>
        <w:rPr>
          <w:rFonts w:hint="default" w:ascii="仿宋" w:hAnsi="仿宋" w:eastAsia="仿宋"/>
          <w:sz w:val="28"/>
          <w:u w:val="none"/>
          <w:lang w:val="en-US" w:eastAsia="zh-CN"/>
        </w:rPr>
      </w:pPr>
      <w:r>
        <w:rPr>
          <w:rFonts w:hint="default" w:ascii="仿宋" w:hAnsi="仿宋" w:eastAsia="仿宋"/>
          <w:sz w:val="28"/>
          <w:u w:val="none"/>
          <w:lang w:val="en-US" w:eastAsia="zh-CN"/>
        </w:rPr>
        <w:t>《商业思维与财务技能》微专业选聘我院具有丰富实践经验和较高学术能力的教师授课，课程团队成员高级职称比例占50%以上，教学经验丰富，培养学生掌握《商业思维与财务技能》领域的前沿知识及技术应用；行业企业专家、注册会计师等具有丰富实践经验的行业精英为学生授课，促进学生参与企业真实业务的实习实训实践项目，在业务场景中学习与成长。</w:t>
      </w:r>
    </w:p>
    <w:p w14:paraId="735901B9">
      <w:pPr>
        <w:ind w:firstLine="420" w:firstLineChars="0"/>
        <w:jc w:val="left"/>
        <w:rPr>
          <w:rFonts w:hint="default" w:ascii="仿宋" w:hAnsi="仿宋" w:eastAsia="仿宋"/>
          <w:b/>
          <w:bCs/>
          <w:sz w:val="28"/>
          <w:u w:val="none"/>
          <w:lang w:val="en-US" w:eastAsia="zh-CN"/>
        </w:rPr>
      </w:pPr>
      <w:r>
        <w:rPr>
          <w:rFonts w:hint="default" w:ascii="仿宋" w:hAnsi="仿宋" w:eastAsia="仿宋"/>
          <w:b/>
          <w:bCs/>
          <w:sz w:val="28"/>
          <w:u w:val="none"/>
          <w:lang w:val="en-US" w:eastAsia="zh-CN"/>
        </w:rPr>
        <w:t>九、报名须知</w:t>
      </w:r>
      <w:bookmarkStart w:id="0" w:name="_GoBack"/>
      <w:bookmarkEnd w:id="0"/>
    </w:p>
    <w:p w14:paraId="0BF3842F">
      <w:pPr>
        <w:ind w:firstLine="420" w:firstLineChars="0"/>
        <w:jc w:val="left"/>
        <w:rPr>
          <w:rFonts w:hint="default" w:ascii="仿宋" w:hAnsi="仿宋" w:eastAsia="仿宋"/>
          <w:sz w:val="28"/>
          <w:u w:val="none"/>
          <w:lang w:val="en-US" w:eastAsia="zh-CN"/>
        </w:rPr>
      </w:pPr>
      <w:r>
        <w:rPr>
          <w:rFonts w:hint="default" w:ascii="仿宋" w:hAnsi="仿宋" w:eastAsia="仿宋"/>
          <w:sz w:val="28"/>
          <w:u w:val="none"/>
          <w:lang w:val="en-US" w:eastAsia="zh-CN"/>
        </w:rPr>
        <w:t>《商业思维与财务技能》微专业现面向2023</w:t>
      </w:r>
      <w:r>
        <w:rPr>
          <w:rFonts w:hint="eastAsia" w:ascii="仿宋" w:hAnsi="仿宋" w:eastAsia="仿宋"/>
          <w:sz w:val="28"/>
          <w:u w:val="none"/>
          <w:lang w:val="en-US" w:eastAsia="zh-CN"/>
        </w:rPr>
        <w:t>、2022</w:t>
      </w:r>
      <w:r>
        <w:rPr>
          <w:rFonts w:hint="default" w:ascii="仿宋" w:hAnsi="仿宋" w:eastAsia="仿宋"/>
          <w:sz w:val="28"/>
          <w:u w:val="none"/>
          <w:lang w:val="en-US" w:eastAsia="zh-CN"/>
        </w:rPr>
        <w:t>级非财会专业本科生招生，按照公平、公开、公正的原则，择优选拔30人进行组班。</w:t>
      </w:r>
    </w:p>
    <w:p w14:paraId="01858FB2">
      <w:pPr>
        <w:ind w:firstLine="420" w:firstLineChars="0"/>
        <w:jc w:val="left"/>
        <w:rPr>
          <w:rFonts w:hint="default" w:ascii="仿宋" w:hAnsi="仿宋" w:eastAsia="仿宋"/>
          <w:sz w:val="28"/>
          <w:u w:val="none"/>
          <w:lang w:val="en-US" w:eastAsia="zh-CN"/>
        </w:rPr>
      </w:pPr>
      <w:r>
        <w:rPr>
          <w:rFonts w:hint="default" w:ascii="仿宋" w:hAnsi="仿宋" w:eastAsia="仿宋"/>
          <w:sz w:val="28"/>
          <w:u w:val="none"/>
          <w:lang w:val="en-US" w:eastAsia="zh-CN"/>
        </w:rPr>
        <w:t>（一）报名条件</w:t>
      </w:r>
    </w:p>
    <w:p w14:paraId="37410AC2">
      <w:pPr>
        <w:ind w:firstLine="420" w:firstLineChars="0"/>
        <w:jc w:val="left"/>
        <w:rPr>
          <w:rFonts w:hint="default" w:ascii="仿宋" w:hAnsi="仿宋" w:eastAsia="仿宋"/>
          <w:sz w:val="28"/>
          <w:u w:val="none"/>
          <w:lang w:val="en-US" w:eastAsia="zh-CN"/>
        </w:rPr>
      </w:pPr>
      <w:r>
        <w:rPr>
          <w:rFonts w:hint="default" w:ascii="仿宋" w:hAnsi="仿宋" w:eastAsia="仿宋"/>
          <w:sz w:val="28"/>
          <w:u w:val="none"/>
          <w:lang w:val="en-US" w:eastAsia="zh-CN"/>
        </w:rPr>
        <w:t>1.身心健康，具有良好的思想品德、端正的学习态度和较强的团队合作精神；</w:t>
      </w:r>
    </w:p>
    <w:p w14:paraId="4A8D3242">
      <w:pPr>
        <w:ind w:firstLine="420" w:firstLineChars="0"/>
        <w:jc w:val="left"/>
        <w:rPr>
          <w:rFonts w:hint="default" w:ascii="仿宋" w:hAnsi="仿宋" w:eastAsia="仿宋"/>
          <w:sz w:val="28"/>
          <w:u w:val="none"/>
          <w:lang w:val="en-US" w:eastAsia="zh-CN"/>
        </w:rPr>
      </w:pPr>
      <w:r>
        <w:rPr>
          <w:rFonts w:hint="default" w:ascii="仿宋" w:hAnsi="仿宋" w:eastAsia="仿宋"/>
          <w:sz w:val="28"/>
          <w:u w:val="none"/>
          <w:lang w:val="en-US" w:eastAsia="zh-CN"/>
        </w:rPr>
        <w:t>2.对《商业思维与财务技能》有浓厚的兴趣，数学、计算机基础较好；</w:t>
      </w:r>
    </w:p>
    <w:p w14:paraId="57608584">
      <w:pPr>
        <w:ind w:firstLine="420" w:firstLineChars="0"/>
        <w:jc w:val="left"/>
        <w:rPr>
          <w:rFonts w:hint="default" w:ascii="仿宋" w:hAnsi="仿宋" w:eastAsia="仿宋"/>
          <w:sz w:val="28"/>
          <w:u w:val="none"/>
          <w:lang w:val="en-US" w:eastAsia="zh-CN"/>
        </w:rPr>
      </w:pPr>
      <w:r>
        <w:rPr>
          <w:rFonts w:hint="default" w:ascii="仿宋" w:hAnsi="仿宋" w:eastAsia="仿宋"/>
          <w:sz w:val="28"/>
          <w:u w:val="none"/>
          <w:lang w:val="en-US" w:eastAsia="zh-CN"/>
        </w:rPr>
        <w:t>3.好学上进，具有一定的创新精神。</w:t>
      </w:r>
    </w:p>
    <w:p w14:paraId="2E690C3C">
      <w:pPr>
        <w:ind w:firstLine="420" w:firstLineChars="0"/>
        <w:jc w:val="left"/>
        <w:rPr>
          <w:rFonts w:hint="default" w:ascii="仿宋" w:hAnsi="仿宋" w:eastAsia="仿宋"/>
          <w:sz w:val="28"/>
          <w:u w:val="none"/>
          <w:lang w:val="en-US" w:eastAsia="zh-CN"/>
        </w:rPr>
      </w:pPr>
      <w:r>
        <w:rPr>
          <w:rFonts w:hint="default" w:ascii="仿宋" w:hAnsi="仿宋" w:eastAsia="仿宋"/>
          <w:sz w:val="28"/>
          <w:u w:val="none"/>
          <w:lang w:val="en-US" w:eastAsia="zh-CN"/>
        </w:rPr>
        <w:t>（二）报名方式</w:t>
      </w:r>
    </w:p>
    <w:p w14:paraId="04DEEACC">
      <w:pPr>
        <w:ind w:firstLine="420" w:firstLineChars="0"/>
        <w:jc w:val="left"/>
        <w:rPr>
          <w:rFonts w:hint="default" w:ascii="仿宋" w:hAnsi="仿宋" w:eastAsia="仿宋"/>
          <w:sz w:val="28"/>
          <w:u w:val="none"/>
          <w:lang w:val="en-US" w:eastAsia="zh-CN"/>
        </w:rPr>
      </w:pPr>
      <w:r>
        <w:rPr>
          <w:rFonts w:hint="default" w:ascii="仿宋" w:hAnsi="仿宋" w:eastAsia="仿宋"/>
          <w:sz w:val="28"/>
          <w:u w:val="none"/>
          <w:lang w:val="en-US" w:eastAsia="zh-CN"/>
        </w:rPr>
        <w:t>1.学生在教务管理系统办理申请手续，微专业开设学院（部）组织审核；</w:t>
      </w:r>
    </w:p>
    <w:p w14:paraId="5C920F1F">
      <w:pPr>
        <w:ind w:firstLine="420" w:firstLineChars="0"/>
        <w:jc w:val="left"/>
        <w:rPr>
          <w:rFonts w:hint="default" w:ascii="仿宋" w:hAnsi="仿宋" w:eastAsia="仿宋"/>
          <w:sz w:val="28"/>
          <w:u w:val="none"/>
          <w:lang w:val="en-US" w:eastAsia="zh-CN"/>
        </w:rPr>
      </w:pPr>
      <w:r>
        <w:rPr>
          <w:rFonts w:hint="default" w:ascii="仿宋" w:hAnsi="仿宋" w:eastAsia="仿宋"/>
          <w:sz w:val="28"/>
          <w:u w:val="none"/>
          <w:lang w:val="en-US" w:eastAsia="zh-CN"/>
        </w:rPr>
        <w:t>2. 微专业开设学院（部）开展选拔，公布录取学生名单，告知修读事宜。</w:t>
      </w:r>
    </w:p>
    <w:p w14:paraId="6E4FA41E">
      <w:pPr>
        <w:ind w:firstLine="420" w:firstLineChars="0"/>
        <w:jc w:val="left"/>
        <w:rPr>
          <w:rFonts w:hint="default" w:ascii="仿宋" w:hAnsi="仿宋" w:eastAsia="仿宋"/>
          <w:sz w:val="28"/>
          <w:u w:val="none"/>
          <w:lang w:val="en-US" w:eastAsia="zh-CN"/>
        </w:rPr>
      </w:pPr>
      <w:r>
        <w:rPr>
          <w:rFonts w:hint="eastAsia" w:ascii="仿宋" w:hAnsi="仿宋" w:eastAsia="仿宋"/>
          <w:sz w:val="28"/>
          <w:u w:val="none"/>
          <w:lang w:val="en-US" w:eastAsia="zh-CN"/>
        </w:rPr>
        <w:t>（三）联系咨询：屈老师：17762527037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7A"/>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700139"/>
    <w:rsid w:val="6B112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qFormat/>
    <w:uiPriority w:val="0"/>
  </w:style>
  <w:style w:type="table" w:default="1" w:styleId="3">
    <w:name w:val="Normal Table"/>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1467</Words>
  <Characters>1503</Characters>
  <Paragraphs>114</Paragraphs>
  <TotalTime>27</TotalTime>
  <ScaleCrop>false</ScaleCrop>
  <LinksUpToDate>false</LinksUpToDate>
  <CharactersWithSpaces>1504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2025-01-12T12:27:00Z</dcterms:created>
  <dc:creator>土豆</dc:creator>
  <cp:lastModifiedBy>子振</cp:lastModifiedBy>
  <dcterms:modified xsi:type="dcterms:W3CDTF">2025-01-14T01:56:23Z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EE71479CF4434735AFC4310F5F9EAA92_11</vt:lpwstr>
  </property>
  <property fmtid="{D5CDD505-2E9C-101B-9397-08002B2CF9AE}" pid="4" name="KSOTemplateDocerSaveRecord">
    <vt:lpwstr>eyJoZGlkIjoiYTBhZDIzOWJlOGQ5MmM2Yjk3ZjdiMzQzY2Q3MzI0MTEiLCJ1c2VySWQiOiIyNjk1ODEyODUifQ==</vt:lpwstr>
  </property>
</Properties>
</file>